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E80028">
        <w:rPr>
          <w:rFonts w:ascii="Arial" w:hAnsi="Arial" w:cs="Arial"/>
          <w:sz w:val="16"/>
          <w:szCs w:val="16"/>
        </w:rPr>
        <w:t>133</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E80028">
        <w:rPr>
          <w:rFonts w:ascii="Arial" w:hAnsi="Arial" w:cs="Arial"/>
          <w:sz w:val="16"/>
          <w:szCs w:val="16"/>
        </w:rPr>
        <w:t>267</w:t>
      </w:r>
      <w:r w:rsidR="005A40B6">
        <w:rPr>
          <w:rFonts w:ascii="Arial" w:hAnsi="Arial" w:cs="Arial"/>
          <w:sz w:val="16"/>
          <w:szCs w:val="16"/>
        </w:rPr>
        <w:t>/2013</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E80028">
        <w:rPr>
          <w:rFonts w:ascii="Arial" w:hAnsi="Arial" w:cs="Arial"/>
          <w:sz w:val="16"/>
          <w:szCs w:val="16"/>
        </w:rPr>
        <w:t>2301.00015</w:t>
      </w:r>
      <w:r w:rsidR="0042558D">
        <w:rPr>
          <w:rFonts w:ascii="Arial" w:hAnsi="Arial" w:cs="Arial"/>
          <w:sz w:val="16"/>
          <w:szCs w:val="16"/>
        </w:rPr>
        <w:t>-00</w:t>
      </w:r>
      <w:r w:rsidR="005A40B6">
        <w:rPr>
          <w:rFonts w:ascii="Arial" w:hAnsi="Arial" w:cs="Arial"/>
          <w:sz w:val="16"/>
          <w:szCs w:val="16"/>
        </w:rPr>
        <w:t>/2013</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5A40B6" w:rsidRDefault="009D2314" w:rsidP="005A40B6">
      <w:pPr>
        <w:jc w:val="both"/>
        <w:rPr>
          <w:rFonts w:ascii="Arial" w:hAnsi="Arial" w:cs="Arial"/>
          <w:kern w:val="36"/>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w:t>
      </w:r>
      <w:r w:rsidR="00BD2928" w:rsidRPr="00F06931">
        <w:rPr>
          <w:rFonts w:ascii="Arial" w:hAnsi="Arial" w:cs="Arial"/>
          <w:b/>
          <w:bCs/>
          <w:sz w:val="16"/>
          <w:szCs w:val="16"/>
        </w:rPr>
        <w:t>PREÇO</w:t>
      </w:r>
      <w:r w:rsidR="00BD2928" w:rsidRPr="00F06931">
        <w:rPr>
          <w:rFonts w:ascii="Arial" w:hAnsi="Arial" w:cs="Arial"/>
          <w:bCs/>
          <w:sz w:val="16"/>
          <w:szCs w:val="16"/>
        </w:rPr>
        <w:t xml:space="preserve"> </w:t>
      </w:r>
      <w:r w:rsidR="007B2D56" w:rsidRPr="00F06931">
        <w:rPr>
          <w:rFonts w:ascii="Arial" w:hAnsi="Arial" w:cs="Arial"/>
          <w:sz w:val="16"/>
          <w:szCs w:val="16"/>
        </w:rPr>
        <w:t>para futura e eventual</w:t>
      </w:r>
      <w:r w:rsidR="0042558D">
        <w:rPr>
          <w:rFonts w:ascii="Arial" w:hAnsi="Arial" w:cs="Arial"/>
          <w:sz w:val="16"/>
          <w:szCs w:val="16"/>
        </w:rPr>
        <w:t xml:space="preserve"> </w:t>
      </w:r>
      <w:r w:rsidR="00E80028" w:rsidRPr="00E80028">
        <w:rPr>
          <w:rFonts w:ascii="Arial" w:hAnsi="Arial" w:cs="Arial"/>
          <w:sz w:val="16"/>
          <w:szCs w:val="16"/>
        </w:rPr>
        <w:t>aquisição de colchões de solteiro e de casal, visando atender, a demanda de usuários em vulnerabilidade (risco pessoal e social) em decorrência de desastre produzidos por fenômenos de ordem natural ou não, a pedido da Secretaria de Estado de Assistência Social - SEAS/RO</w:t>
      </w:r>
      <w:r w:rsidR="0093682E" w:rsidRPr="00F06931">
        <w:rPr>
          <w:rFonts w:ascii="Arial" w:hAnsi="Arial" w:cs="Arial"/>
          <w:sz w:val="16"/>
          <w:szCs w:val="16"/>
        </w:rPr>
        <w:t>,</w:t>
      </w:r>
      <w:r w:rsidR="003A5E21" w:rsidRPr="00F06931">
        <w:rPr>
          <w:rFonts w:ascii="Arial" w:hAnsi="Arial" w:cs="Arial"/>
          <w:sz w:val="16"/>
          <w:szCs w:val="16"/>
        </w:rPr>
        <w:t xml:space="preserve"> nas quantidades estimadas no Anexo Único desta ata, atendendo as condições previstas no instrumento convocatório e as constantes nesta Ata de Registro</w:t>
      </w:r>
      <w:r w:rsidR="003A5E21" w:rsidRPr="00BD337F">
        <w:rPr>
          <w:rFonts w:ascii="Arial" w:hAnsi="Arial" w:cs="Arial"/>
          <w:sz w:val="16"/>
          <w:szCs w:val="16"/>
        </w:rPr>
        <w:t xml:space="preserve"> de Preços, sujeitando-se as partes às normas constantes da Lei nº. 8.666/93 e suas alterações, Decreto Estadual nº 10.898/2004 e suas alterações e em conformidade com as disposições a seguir.</w:t>
      </w:r>
    </w:p>
    <w:p w:rsidR="009D2314" w:rsidRPr="00EF7EB0" w:rsidRDefault="009D2314" w:rsidP="00EF7EB0">
      <w:pPr>
        <w:jc w:val="both"/>
        <w:outlineLvl w:val="0"/>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0C3092" w:rsidRPr="005A40B6" w:rsidRDefault="00BD2928" w:rsidP="005A40B6">
      <w:pPr>
        <w:jc w:val="both"/>
        <w:rPr>
          <w:rFonts w:ascii="Arial" w:hAnsi="Arial" w:cs="Arial"/>
          <w:kern w:val="36"/>
          <w:sz w:val="16"/>
          <w:szCs w:val="16"/>
        </w:rPr>
      </w:pPr>
      <w:r w:rsidRPr="005A40B6">
        <w:rPr>
          <w:rFonts w:ascii="Arial" w:hAnsi="Arial" w:cs="Arial"/>
          <w:b/>
          <w:bCs/>
          <w:color w:val="000000"/>
          <w:sz w:val="16"/>
          <w:szCs w:val="16"/>
        </w:rPr>
        <w:t xml:space="preserve">REGISTRO </w:t>
      </w:r>
      <w:r w:rsidR="00942FEB" w:rsidRPr="005A40B6">
        <w:rPr>
          <w:rFonts w:ascii="Arial" w:hAnsi="Arial" w:cs="Arial"/>
          <w:b/>
          <w:bCs/>
          <w:color w:val="000000"/>
          <w:sz w:val="16"/>
          <w:szCs w:val="16"/>
        </w:rPr>
        <w:t xml:space="preserve">DE </w:t>
      </w:r>
      <w:r w:rsidRPr="005A40B6">
        <w:rPr>
          <w:rFonts w:ascii="Arial" w:hAnsi="Arial" w:cs="Arial"/>
          <w:b/>
          <w:bCs/>
          <w:color w:val="000000"/>
          <w:sz w:val="16"/>
          <w:szCs w:val="16"/>
        </w:rPr>
        <w:t xml:space="preserve">PREÇO </w:t>
      </w:r>
      <w:r w:rsidR="0042558D" w:rsidRPr="00F06931">
        <w:rPr>
          <w:rFonts w:ascii="Arial" w:hAnsi="Arial" w:cs="Arial"/>
          <w:sz w:val="16"/>
          <w:szCs w:val="16"/>
        </w:rPr>
        <w:t>para futura e eventual</w:t>
      </w:r>
      <w:r w:rsidR="0042558D">
        <w:rPr>
          <w:rFonts w:ascii="Arial" w:hAnsi="Arial" w:cs="Arial"/>
          <w:sz w:val="16"/>
          <w:szCs w:val="16"/>
        </w:rPr>
        <w:t xml:space="preserve"> </w:t>
      </w:r>
      <w:r w:rsidR="00E80028" w:rsidRPr="00E80028">
        <w:rPr>
          <w:rFonts w:ascii="Arial" w:hAnsi="Arial" w:cs="Arial"/>
          <w:sz w:val="16"/>
          <w:szCs w:val="16"/>
        </w:rPr>
        <w:t>aquisição de colchões de solteiro e de casal, visando atender, a demanda de usuários em vulnerabilidade (risco pessoal e social) em decorrência de desastre produzidos por fenômenos de ordem natural ou não, a pedido da Secretaria de Estado de Assistência Social - SEAS/RO</w:t>
      </w:r>
      <w:r w:rsidR="00F06931">
        <w:rPr>
          <w:rFonts w:ascii="Arial" w:hAnsi="Arial" w:cs="Arial"/>
          <w:sz w:val="16"/>
          <w:szCs w:val="16"/>
        </w:rPr>
        <w:t>.</w:t>
      </w:r>
    </w:p>
    <w:p w:rsidR="00F410C1" w:rsidRPr="005A40B6" w:rsidRDefault="00F410C1" w:rsidP="000C3092">
      <w:pPr>
        <w:pStyle w:val="PargrafodaLista"/>
        <w:ind w:left="0"/>
        <w:jc w:val="both"/>
        <w:rPr>
          <w:rFonts w:ascii="Arial" w:hAnsi="Arial" w:cs="Arial"/>
          <w:sz w:val="16"/>
          <w:szCs w:val="16"/>
        </w:rPr>
      </w:pPr>
    </w:p>
    <w:p w:rsidR="009D2314" w:rsidRPr="005A40B6" w:rsidRDefault="009D2314" w:rsidP="009D2314">
      <w:pPr>
        <w:jc w:val="both"/>
        <w:rPr>
          <w:rFonts w:ascii="Arial" w:hAnsi="Arial" w:cs="Arial"/>
          <w:bCs/>
          <w:sz w:val="16"/>
          <w:szCs w:val="16"/>
        </w:rPr>
      </w:pPr>
      <w:r w:rsidRPr="005D2B1C">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7198C" w:rsidRDefault="002820CC" w:rsidP="00B7198C">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F06931" w:rsidRDefault="00F06931" w:rsidP="00F06931">
      <w:pPr>
        <w:spacing w:line="276" w:lineRule="auto"/>
        <w:ind w:left="360"/>
        <w:jc w:val="both"/>
        <w:rPr>
          <w:rFonts w:ascii="Arial" w:hAnsi="Arial" w:cs="Arial"/>
          <w:b/>
          <w:kern w:val="36"/>
          <w:sz w:val="16"/>
          <w:szCs w:val="16"/>
        </w:rPr>
      </w:pPr>
    </w:p>
    <w:p w:rsidR="00F06931" w:rsidRPr="00F06931" w:rsidRDefault="00EF7EB0" w:rsidP="00EF7EB0">
      <w:pPr>
        <w:spacing w:line="276" w:lineRule="auto"/>
        <w:jc w:val="both"/>
        <w:rPr>
          <w:rFonts w:ascii="Arial" w:hAnsi="Arial" w:cs="Arial"/>
          <w:b/>
          <w:sz w:val="16"/>
          <w:szCs w:val="16"/>
        </w:rPr>
      </w:pPr>
      <w:r w:rsidRPr="00EF7EB0">
        <w:rPr>
          <w:rFonts w:ascii="Arial" w:hAnsi="Arial" w:cs="Arial"/>
          <w:kern w:val="36"/>
          <w:sz w:val="16"/>
          <w:szCs w:val="16"/>
        </w:rPr>
        <w:t>6.3.</w:t>
      </w:r>
      <w:r w:rsidR="00F06931" w:rsidRPr="00F06931">
        <w:rPr>
          <w:rFonts w:ascii="Arial" w:hAnsi="Arial" w:cs="Arial"/>
          <w:b/>
          <w:kern w:val="36"/>
          <w:sz w:val="16"/>
          <w:szCs w:val="16"/>
        </w:rPr>
        <w:t xml:space="preserve">   </w:t>
      </w:r>
      <w:r w:rsidR="00B7198C">
        <w:rPr>
          <w:rFonts w:ascii="Arial" w:hAnsi="Arial" w:cs="Arial"/>
          <w:b/>
          <w:sz w:val="16"/>
          <w:szCs w:val="16"/>
        </w:rPr>
        <w:t xml:space="preserve">LOCAL </w:t>
      </w:r>
      <w:r w:rsidR="00F06931" w:rsidRPr="00F06931">
        <w:rPr>
          <w:rFonts w:ascii="Arial" w:hAnsi="Arial" w:cs="Arial"/>
          <w:b/>
          <w:sz w:val="16"/>
          <w:szCs w:val="16"/>
        </w:rPr>
        <w:t>E PRAZO DE ENTREGA:</w:t>
      </w:r>
    </w:p>
    <w:p w:rsidR="00F06931" w:rsidRPr="00F06931" w:rsidRDefault="00741EA8" w:rsidP="00F06931">
      <w:pPr>
        <w:spacing w:line="276" w:lineRule="auto"/>
        <w:jc w:val="both"/>
        <w:rPr>
          <w:rFonts w:ascii="Arial" w:hAnsi="Arial" w:cs="Arial"/>
          <w:b/>
          <w:sz w:val="16"/>
          <w:szCs w:val="16"/>
        </w:rPr>
      </w:pPr>
      <w:r>
        <w:rPr>
          <w:rFonts w:ascii="Arial" w:hAnsi="Arial" w:cs="Arial"/>
          <w:b/>
          <w:sz w:val="16"/>
          <w:szCs w:val="16"/>
        </w:rPr>
        <w:t xml:space="preserve"> </w:t>
      </w:r>
    </w:p>
    <w:p w:rsidR="00F06931" w:rsidRPr="00F06931" w:rsidRDefault="00B7198C" w:rsidP="00B7198C">
      <w:pPr>
        <w:spacing w:before="120" w:after="120" w:line="276" w:lineRule="auto"/>
        <w:jc w:val="both"/>
        <w:rPr>
          <w:rFonts w:ascii="Arial" w:hAnsi="Arial" w:cs="Arial"/>
          <w:bCs/>
          <w:sz w:val="16"/>
          <w:szCs w:val="16"/>
        </w:rPr>
      </w:pPr>
      <w:r>
        <w:rPr>
          <w:rFonts w:ascii="Arial" w:hAnsi="Arial" w:cs="Arial"/>
          <w:bCs/>
          <w:sz w:val="16"/>
          <w:szCs w:val="16"/>
        </w:rPr>
        <w:t xml:space="preserve">         </w:t>
      </w:r>
      <w:r w:rsidRPr="00B7198C">
        <w:rPr>
          <w:rFonts w:ascii="Arial" w:hAnsi="Arial" w:cs="Arial"/>
          <w:b/>
          <w:bCs/>
          <w:sz w:val="16"/>
          <w:szCs w:val="16"/>
        </w:rPr>
        <w:t>PRAZO DE ENTREGA</w:t>
      </w:r>
      <w:r w:rsidRPr="00EF7EB0">
        <w:rPr>
          <w:rFonts w:ascii="Arial" w:hAnsi="Arial" w:cs="Arial"/>
          <w:b/>
          <w:bCs/>
          <w:sz w:val="16"/>
          <w:szCs w:val="16"/>
        </w:rPr>
        <w:t>:</w:t>
      </w:r>
      <w:r>
        <w:rPr>
          <w:rFonts w:ascii="Arial" w:hAnsi="Arial" w:cs="Arial"/>
          <w:bCs/>
          <w:sz w:val="16"/>
          <w:szCs w:val="16"/>
        </w:rPr>
        <w:t xml:space="preserve"> </w:t>
      </w:r>
      <w:r w:rsidR="00F06931" w:rsidRPr="00F06931">
        <w:rPr>
          <w:rFonts w:ascii="Arial" w:hAnsi="Arial" w:cs="Arial"/>
          <w:bCs/>
          <w:sz w:val="16"/>
          <w:szCs w:val="16"/>
        </w:rPr>
        <w:t xml:space="preserve">A Contratada terá um prazo de </w:t>
      </w:r>
      <w:r w:rsidR="00E80028">
        <w:rPr>
          <w:rFonts w:ascii="Arial" w:hAnsi="Arial" w:cs="Arial"/>
          <w:bCs/>
          <w:sz w:val="16"/>
          <w:szCs w:val="16"/>
        </w:rPr>
        <w:t>30</w:t>
      </w:r>
      <w:r w:rsidR="00F06931" w:rsidRPr="00F06931">
        <w:rPr>
          <w:rFonts w:ascii="Arial" w:hAnsi="Arial" w:cs="Arial"/>
          <w:bCs/>
          <w:sz w:val="16"/>
          <w:szCs w:val="16"/>
        </w:rPr>
        <w:t xml:space="preserve"> (</w:t>
      </w:r>
      <w:r w:rsidR="00E80028">
        <w:rPr>
          <w:rFonts w:ascii="Arial" w:hAnsi="Arial" w:cs="Arial"/>
          <w:bCs/>
          <w:sz w:val="16"/>
          <w:szCs w:val="16"/>
        </w:rPr>
        <w:t>trinta</w:t>
      </w:r>
      <w:r w:rsidR="00F06931" w:rsidRPr="00F06931">
        <w:rPr>
          <w:rFonts w:ascii="Arial" w:hAnsi="Arial" w:cs="Arial"/>
          <w:bCs/>
          <w:sz w:val="16"/>
          <w:szCs w:val="16"/>
        </w:rPr>
        <w:t xml:space="preserve">) dias corridos, contados a partir da solicitação do </w:t>
      </w:r>
      <w:r w:rsidR="00975A08">
        <w:rPr>
          <w:rFonts w:ascii="Arial" w:hAnsi="Arial" w:cs="Arial"/>
          <w:bCs/>
          <w:sz w:val="16"/>
          <w:szCs w:val="16"/>
        </w:rPr>
        <w:t>SEAS</w:t>
      </w:r>
      <w:r w:rsidR="00EF7EB0">
        <w:rPr>
          <w:rFonts w:ascii="Arial" w:hAnsi="Arial" w:cs="Arial"/>
          <w:bCs/>
          <w:sz w:val="16"/>
          <w:szCs w:val="16"/>
        </w:rPr>
        <w:t>, para a entrega do produto.</w:t>
      </w:r>
    </w:p>
    <w:p w:rsidR="00F06931" w:rsidRPr="00F72A0E" w:rsidRDefault="00B7198C" w:rsidP="00F72A0E">
      <w:pPr>
        <w:spacing w:before="240" w:line="276" w:lineRule="auto"/>
        <w:jc w:val="both"/>
        <w:rPr>
          <w:rFonts w:ascii="Arial" w:hAnsi="Arial" w:cs="Arial"/>
          <w:sz w:val="16"/>
          <w:szCs w:val="16"/>
        </w:rPr>
      </w:pPr>
      <w:r>
        <w:rPr>
          <w:rFonts w:ascii="Arial" w:hAnsi="Arial" w:cs="Arial"/>
          <w:b/>
          <w:color w:val="000000"/>
          <w:sz w:val="16"/>
          <w:szCs w:val="16"/>
        </w:rPr>
        <w:t xml:space="preserve">         </w:t>
      </w:r>
      <w:r w:rsidR="00F06931" w:rsidRPr="00F06931">
        <w:rPr>
          <w:rFonts w:ascii="Arial" w:hAnsi="Arial" w:cs="Arial"/>
          <w:b/>
          <w:color w:val="000000"/>
          <w:sz w:val="16"/>
          <w:szCs w:val="16"/>
        </w:rPr>
        <w:t>LOCAL DE ENTREGA:</w:t>
      </w:r>
      <w:r w:rsidR="00EF7EB0">
        <w:rPr>
          <w:rFonts w:ascii="Arial" w:hAnsi="Arial" w:cs="Arial"/>
          <w:b/>
          <w:color w:val="000000"/>
          <w:sz w:val="16"/>
          <w:szCs w:val="16"/>
        </w:rPr>
        <w:t xml:space="preserve"> </w:t>
      </w:r>
      <w:r w:rsidR="00F06931" w:rsidRPr="00F06931">
        <w:rPr>
          <w:rFonts w:ascii="Arial" w:hAnsi="Arial" w:cs="Arial"/>
          <w:sz w:val="16"/>
          <w:szCs w:val="16"/>
        </w:rPr>
        <w:t>As entregas dos materiais contratados realizadas</w:t>
      </w:r>
      <w:r w:rsidR="00F72A0E">
        <w:rPr>
          <w:rFonts w:ascii="Arial" w:hAnsi="Arial" w:cs="Arial"/>
          <w:sz w:val="16"/>
          <w:szCs w:val="16"/>
        </w:rPr>
        <w:t xml:space="preserve"> no</w:t>
      </w:r>
      <w:r w:rsidR="00F72A0E" w:rsidRPr="00F72A0E">
        <w:rPr>
          <w:rFonts w:ascii="Arial" w:hAnsi="Arial" w:cs="Arial"/>
          <w:bCs/>
          <w:color w:val="FF0000"/>
          <w:sz w:val="22"/>
          <w:szCs w:val="22"/>
        </w:rPr>
        <w:t xml:space="preserve"> </w:t>
      </w:r>
      <w:r w:rsidR="00F72A0E" w:rsidRPr="00F72A0E">
        <w:rPr>
          <w:rFonts w:ascii="Arial" w:hAnsi="Arial" w:cs="Arial"/>
          <w:bCs/>
          <w:sz w:val="16"/>
          <w:szCs w:val="16"/>
        </w:rPr>
        <w:t>Almoxarifado da SEAS, situado a Rua Salgado Filho, N.º 2425, B. São Cristovão, no Município de Porto Velho – RO, nos seguintes horários: de segunda a sexta-feira das 7h30min às 13h</w:t>
      </w:r>
      <w:r w:rsidR="00F72A0E" w:rsidRPr="00F72A0E">
        <w:rPr>
          <w:rFonts w:ascii="Arial" w:hAnsi="Arial" w:cs="Arial"/>
          <w:sz w:val="16"/>
          <w:szCs w:val="16"/>
        </w:rPr>
        <w:t>.</w:t>
      </w:r>
    </w:p>
    <w:p w:rsidR="00F06931" w:rsidRPr="00F06931" w:rsidRDefault="00F06931" w:rsidP="00F06931">
      <w:pPr>
        <w:spacing w:before="240" w:line="276" w:lineRule="auto"/>
        <w:ind w:firstLine="426"/>
        <w:jc w:val="both"/>
        <w:rPr>
          <w:rFonts w:ascii="Arial" w:hAnsi="Arial" w:cs="Arial"/>
          <w:sz w:val="16"/>
          <w:szCs w:val="16"/>
        </w:rPr>
      </w:pPr>
      <w:r w:rsidRPr="00F06931">
        <w:rPr>
          <w:rFonts w:ascii="Arial" w:hAnsi="Arial" w:cs="Arial"/>
          <w:sz w:val="16"/>
          <w:szCs w:val="16"/>
        </w:rPr>
        <w:t xml:space="preserve">Os custos de transportes dos materiais (agregados) não serão pagos pelo DER/RO, devendo a empresa contratada efetuar as entregas nas sedes </w:t>
      </w:r>
      <w:r w:rsidR="00B7198C">
        <w:rPr>
          <w:rFonts w:ascii="Arial" w:hAnsi="Arial" w:cs="Arial"/>
          <w:sz w:val="16"/>
          <w:szCs w:val="16"/>
        </w:rPr>
        <w:t xml:space="preserve">                                                     </w:t>
      </w:r>
      <w:r w:rsidRPr="00F06931">
        <w:rPr>
          <w:rFonts w:ascii="Arial" w:hAnsi="Arial" w:cs="Arial"/>
          <w:sz w:val="16"/>
          <w:szCs w:val="16"/>
        </w:rPr>
        <w:t>das Residências Regionais do DER/RO citadas anteriormente.</w:t>
      </w:r>
    </w:p>
    <w:p w:rsidR="000F2D3F" w:rsidRPr="00F06931" w:rsidRDefault="005A40B6" w:rsidP="00B7198C">
      <w:pPr>
        <w:tabs>
          <w:tab w:val="num" w:pos="567"/>
        </w:tabs>
        <w:ind w:right="-1"/>
        <w:jc w:val="both"/>
        <w:rPr>
          <w:rFonts w:ascii="Arial" w:hAnsi="Arial" w:cs="Arial"/>
          <w:sz w:val="16"/>
          <w:szCs w:val="16"/>
        </w:rPr>
      </w:pPr>
      <w:r w:rsidRPr="00F06931">
        <w:rPr>
          <w:rFonts w:ascii="Arial" w:hAnsi="Arial" w:cs="Arial"/>
          <w:b/>
          <w:bCs/>
          <w:sz w:val="16"/>
          <w:szCs w:val="16"/>
        </w:rPr>
        <w:t xml:space="preserve">      </w:t>
      </w:r>
    </w:p>
    <w:p w:rsidR="000F2D3F" w:rsidRPr="00F06931" w:rsidRDefault="000F2D3F" w:rsidP="009D2314">
      <w:pPr>
        <w:pStyle w:val="Corpodetexto3"/>
        <w:tabs>
          <w:tab w:val="left" w:pos="900"/>
        </w:tabs>
        <w:ind w:right="47"/>
        <w:rPr>
          <w:rFonts w:ascii="Arial" w:hAnsi="Arial" w:cs="Arial"/>
          <w:sz w:val="16"/>
          <w:szCs w:val="16"/>
        </w:rPr>
      </w:pPr>
    </w:p>
    <w:p w:rsidR="009D2314" w:rsidRPr="00F06931" w:rsidRDefault="009D2314" w:rsidP="009D2314">
      <w:pPr>
        <w:pStyle w:val="Corpodetexto3"/>
        <w:tabs>
          <w:tab w:val="left" w:pos="900"/>
        </w:tabs>
        <w:ind w:right="47"/>
        <w:rPr>
          <w:rFonts w:ascii="Arial" w:hAnsi="Arial" w:cs="Arial"/>
          <w:b/>
          <w:bCs/>
          <w:sz w:val="16"/>
          <w:szCs w:val="16"/>
        </w:rPr>
      </w:pPr>
      <w:r w:rsidRPr="00F06931">
        <w:rPr>
          <w:rFonts w:ascii="Arial" w:hAnsi="Arial" w:cs="Arial"/>
          <w:sz w:val="16"/>
          <w:szCs w:val="16"/>
        </w:rPr>
        <w:t xml:space="preserve">7. </w:t>
      </w:r>
      <w:r w:rsidRPr="00F06931">
        <w:rPr>
          <w:rFonts w:ascii="Arial" w:hAnsi="Arial" w:cs="Arial"/>
          <w:b/>
          <w:bCs/>
          <w:sz w:val="16"/>
          <w:szCs w:val="16"/>
        </w:rPr>
        <w:t xml:space="preserve"> DAS CONDIÇÕES DE PAGAMENTO </w:t>
      </w:r>
    </w:p>
    <w:p w:rsidR="009D2314" w:rsidRPr="00F06931" w:rsidRDefault="009D2314" w:rsidP="009D2314">
      <w:pPr>
        <w:jc w:val="both"/>
        <w:rPr>
          <w:rFonts w:ascii="Arial" w:hAnsi="Arial" w:cs="Arial"/>
          <w:color w:val="000000"/>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A empresa detentora da Ata apresentará a Gerência Financeira do Órgão requisitante </w:t>
      </w:r>
      <w:proofErr w:type="gramStart"/>
      <w:r w:rsidRPr="00F06931">
        <w:rPr>
          <w:rFonts w:ascii="Arial" w:hAnsi="Arial" w:cs="Arial"/>
          <w:sz w:val="16"/>
          <w:szCs w:val="16"/>
        </w:rPr>
        <w:t>a</w:t>
      </w:r>
      <w:proofErr w:type="gramEnd"/>
      <w:r w:rsidRPr="00F06931">
        <w:rPr>
          <w:rFonts w:ascii="Arial" w:hAnsi="Arial" w:cs="Arial"/>
          <w:sz w:val="16"/>
          <w:szCs w:val="16"/>
        </w:rPr>
        <w:t xml:space="preserve"> nota fiscal</w:t>
      </w:r>
      <w:r w:rsidRPr="00F06931">
        <w:rPr>
          <w:rFonts w:ascii="Arial" w:hAnsi="Arial" w:cs="Arial"/>
          <w:b/>
          <w:bCs/>
          <w:sz w:val="16"/>
          <w:szCs w:val="16"/>
        </w:rPr>
        <w:t xml:space="preserve"> referente ao fornecimento efetuado</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O respectivo Órgão terá o prazo de </w:t>
      </w:r>
      <w:r w:rsidRPr="00F06931">
        <w:rPr>
          <w:rFonts w:ascii="Arial" w:hAnsi="Arial" w:cs="Arial"/>
          <w:b/>
          <w:bCs/>
          <w:sz w:val="16"/>
          <w:szCs w:val="16"/>
        </w:rPr>
        <w:t>02 (dois) dias úteis</w:t>
      </w:r>
      <w:r w:rsidRPr="00F06931">
        <w:rPr>
          <w:rFonts w:ascii="Arial" w:hAnsi="Arial" w:cs="Arial"/>
          <w:sz w:val="16"/>
          <w:szCs w:val="16"/>
        </w:rPr>
        <w:t xml:space="preserve">, a contar da apresentação da nota fiscal para </w:t>
      </w:r>
      <w:r w:rsidRPr="00F06931">
        <w:rPr>
          <w:rFonts w:ascii="Arial" w:hAnsi="Arial" w:cs="Arial"/>
          <w:b/>
          <w:bCs/>
          <w:sz w:val="16"/>
          <w:szCs w:val="16"/>
        </w:rPr>
        <w:t>aceitá-la ou rejeitá-la</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nota fiscal</w:t>
      </w:r>
      <w:r w:rsidRPr="00F06931">
        <w:rPr>
          <w:rFonts w:ascii="Arial" w:hAnsi="Arial" w:cs="Arial"/>
          <w:b/>
          <w:bCs/>
          <w:sz w:val="16"/>
          <w:szCs w:val="16"/>
        </w:rPr>
        <w:t xml:space="preserve"> não aprovada será devolvida à empresa </w:t>
      </w:r>
      <w:r w:rsidRPr="00F06931">
        <w:rPr>
          <w:rFonts w:ascii="Arial" w:hAnsi="Arial" w:cs="Arial"/>
          <w:sz w:val="16"/>
          <w:szCs w:val="16"/>
        </w:rPr>
        <w:t xml:space="preserve">detentora da Ata </w:t>
      </w:r>
      <w:r w:rsidRPr="00F06931">
        <w:rPr>
          <w:rFonts w:ascii="Arial" w:hAnsi="Arial" w:cs="Arial"/>
          <w:b/>
          <w:bCs/>
          <w:sz w:val="16"/>
          <w:szCs w:val="16"/>
        </w:rPr>
        <w:t>para as necessárias correções</w:t>
      </w:r>
      <w:r w:rsidRPr="00F06931">
        <w:rPr>
          <w:rFonts w:ascii="Arial" w:hAnsi="Arial" w:cs="Arial"/>
          <w:sz w:val="16"/>
          <w:szCs w:val="16"/>
        </w:rPr>
        <w:t xml:space="preserve">, com as informações que motivaram sua rejeição, contando-se o prazo estabelecido no subitem 6.2. </w:t>
      </w:r>
      <w:proofErr w:type="gramStart"/>
      <w:r w:rsidRPr="00F06931">
        <w:rPr>
          <w:rFonts w:ascii="Arial" w:hAnsi="Arial" w:cs="Arial"/>
          <w:sz w:val="16"/>
          <w:szCs w:val="16"/>
        </w:rPr>
        <w:t>a</w:t>
      </w:r>
      <w:proofErr w:type="gramEnd"/>
      <w:r w:rsidRPr="00F06931">
        <w:rPr>
          <w:rFonts w:ascii="Arial" w:hAnsi="Arial" w:cs="Arial"/>
          <w:sz w:val="16"/>
          <w:szCs w:val="16"/>
        </w:rPr>
        <w:t xml:space="preserve"> partir da data de sua reapresentação.</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devolução da nota fiscal não aprovada, em hipótese alguma, servirá de pretexto para que a empresa detentora da Ata suspenda quaisquer fornecimentos.</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O Estado de Rondônia, através dos órgãos requisitantes, providenciará o pagamento no prazo de até 30</w:t>
      </w:r>
      <w:r w:rsidRPr="00F06931">
        <w:rPr>
          <w:rFonts w:ascii="Arial" w:hAnsi="Arial" w:cs="Arial"/>
          <w:b/>
          <w:bCs/>
          <w:sz w:val="16"/>
          <w:szCs w:val="16"/>
        </w:rPr>
        <w:t xml:space="preserve"> (trinta) dias corridos</w:t>
      </w:r>
      <w:r w:rsidRPr="00F06931">
        <w:rPr>
          <w:rFonts w:ascii="Arial" w:hAnsi="Arial" w:cs="Arial"/>
          <w:sz w:val="16"/>
          <w:szCs w:val="16"/>
        </w:rPr>
        <w:t>, contada da data do aceite da nota fiscal.</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b/>
          <w:bCs/>
          <w:sz w:val="16"/>
          <w:szCs w:val="16"/>
        </w:rPr>
      </w:pPr>
      <w:r w:rsidRPr="00F06931">
        <w:rPr>
          <w:rFonts w:ascii="Arial" w:hAnsi="Arial" w:cs="Arial"/>
          <w:b/>
          <w:bCs/>
          <w:sz w:val="16"/>
          <w:szCs w:val="16"/>
        </w:rPr>
        <w:t>8.  DA DOTAÇÃO ORÇAMENTÁRIA</w:t>
      </w:r>
    </w:p>
    <w:p w:rsidR="009D2314" w:rsidRPr="00F06931" w:rsidRDefault="009D2314" w:rsidP="009D2314">
      <w:pPr>
        <w:pStyle w:val="NormalWeb"/>
        <w:spacing w:before="0" w:beforeAutospacing="0" w:after="0" w:afterAutospacing="0"/>
        <w:jc w:val="both"/>
        <w:rPr>
          <w:rFonts w:ascii="Arial" w:hAnsi="Arial" w:cs="Arial"/>
          <w:b/>
          <w:bCs/>
          <w:sz w:val="16"/>
          <w:szCs w:val="16"/>
        </w:rPr>
      </w:pPr>
    </w:p>
    <w:p w:rsidR="009D2314" w:rsidRPr="00F06931" w:rsidRDefault="009D2314" w:rsidP="009D2314">
      <w:pPr>
        <w:pStyle w:val="NormalWeb"/>
        <w:numPr>
          <w:ilvl w:val="1"/>
          <w:numId w:val="21"/>
        </w:numPr>
        <w:spacing w:before="0" w:beforeAutospacing="0" w:after="0" w:afterAutospacing="0"/>
        <w:jc w:val="both"/>
        <w:rPr>
          <w:rFonts w:ascii="Arial" w:hAnsi="Arial" w:cs="Arial"/>
          <w:sz w:val="16"/>
          <w:szCs w:val="16"/>
        </w:rPr>
      </w:pPr>
      <w:r w:rsidRPr="00F0693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sz w:val="16"/>
          <w:szCs w:val="16"/>
        </w:rPr>
      </w:pPr>
    </w:p>
    <w:p w:rsidR="00701FC6" w:rsidRPr="00F06931" w:rsidRDefault="00701FC6" w:rsidP="00701FC6">
      <w:pPr>
        <w:pStyle w:val="Lista2"/>
        <w:ind w:left="0" w:firstLine="0"/>
        <w:jc w:val="both"/>
        <w:rPr>
          <w:b/>
          <w:bCs/>
          <w:sz w:val="16"/>
          <w:szCs w:val="16"/>
        </w:rPr>
      </w:pPr>
      <w:r w:rsidRPr="00F06931">
        <w:rPr>
          <w:b/>
          <w:bCs/>
          <w:color w:val="000000"/>
          <w:sz w:val="16"/>
          <w:szCs w:val="16"/>
        </w:rPr>
        <w:t xml:space="preserve">9 - </w:t>
      </w:r>
      <w:r w:rsidRPr="00F06931">
        <w:rPr>
          <w:b/>
          <w:bCs/>
          <w:sz w:val="16"/>
          <w:szCs w:val="16"/>
        </w:rPr>
        <w:t>DAS SANÇÕES NO CASO DE INADIMPLÊNCIA E DO CANCELAMENTO DO REGISTRO DE PREÇOS</w:t>
      </w:r>
    </w:p>
    <w:p w:rsidR="00701FC6" w:rsidRPr="00F06931" w:rsidRDefault="00701FC6" w:rsidP="00701FC6">
      <w:pPr>
        <w:pStyle w:val="Lista2"/>
        <w:ind w:left="0" w:firstLine="0"/>
        <w:jc w:val="both"/>
        <w:rPr>
          <w:b/>
          <w:bCs/>
          <w:sz w:val="16"/>
          <w:szCs w:val="16"/>
        </w:rPr>
      </w:pPr>
    </w:p>
    <w:p w:rsidR="00701FC6" w:rsidRPr="00F06931" w:rsidRDefault="00701FC6" w:rsidP="00701FC6">
      <w:pPr>
        <w:tabs>
          <w:tab w:val="left" w:pos="1134"/>
          <w:tab w:val="left" w:pos="7088"/>
        </w:tabs>
        <w:spacing w:line="240" w:lineRule="exact"/>
        <w:jc w:val="both"/>
        <w:rPr>
          <w:rFonts w:ascii="Arial" w:hAnsi="Arial" w:cs="Arial"/>
          <w:color w:val="FF0000"/>
          <w:sz w:val="16"/>
          <w:szCs w:val="16"/>
        </w:rPr>
      </w:pPr>
      <w:r w:rsidRPr="00F06931">
        <w:rPr>
          <w:rFonts w:ascii="Arial" w:hAnsi="Arial" w:cs="Arial"/>
          <w:sz w:val="16"/>
          <w:szCs w:val="16"/>
        </w:rPr>
        <w:t>9.1. Cobrança pelo Estado, por via administrativa ou judicial, de multa equivalente a 1% (um por cento) do valor estimado pelo item ofertado.</w:t>
      </w:r>
    </w:p>
    <w:p w:rsidR="00701FC6" w:rsidRPr="00F06931" w:rsidRDefault="00701FC6" w:rsidP="00701FC6">
      <w:pPr>
        <w:tabs>
          <w:tab w:val="left" w:pos="6814"/>
        </w:tabs>
        <w:spacing w:line="240" w:lineRule="exact"/>
        <w:jc w:val="both"/>
        <w:rPr>
          <w:rFonts w:ascii="Arial" w:hAnsi="Arial" w:cs="Arial"/>
          <w:sz w:val="16"/>
          <w:szCs w:val="16"/>
        </w:rPr>
      </w:pPr>
    </w:p>
    <w:p w:rsidR="00701FC6" w:rsidRPr="00F06931" w:rsidRDefault="00701FC6" w:rsidP="00701FC6">
      <w:pPr>
        <w:tabs>
          <w:tab w:val="left" w:pos="6814"/>
        </w:tabs>
        <w:spacing w:line="240" w:lineRule="exact"/>
        <w:jc w:val="both"/>
        <w:rPr>
          <w:rFonts w:ascii="Arial" w:hAnsi="Arial" w:cs="Arial"/>
          <w:sz w:val="16"/>
          <w:szCs w:val="16"/>
        </w:rPr>
      </w:pPr>
      <w:r w:rsidRPr="00F0693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F06931" w:rsidRDefault="00701FC6" w:rsidP="00701FC6">
      <w:pPr>
        <w:pStyle w:val="WW-NormalWeb"/>
        <w:suppressAutoHyphens w:val="0"/>
        <w:spacing w:before="0" w:after="0" w:line="240" w:lineRule="exact"/>
        <w:jc w:val="both"/>
        <w:rPr>
          <w:rFonts w:ascii="Arial" w:hAnsi="Arial" w:cs="Arial"/>
          <w:sz w:val="16"/>
          <w:szCs w:val="16"/>
        </w:rPr>
      </w:pPr>
    </w:p>
    <w:p w:rsidR="00701FC6" w:rsidRPr="00F06931" w:rsidRDefault="00701FC6" w:rsidP="00701FC6">
      <w:pPr>
        <w:pStyle w:val="modelo"/>
        <w:tabs>
          <w:tab w:val="clear" w:pos="4419"/>
          <w:tab w:val="clear" w:pos="8838"/>
        </w:tabs>
        <w:suppressAutoHyphens w:val="0"/>
        <w:spacing w:line="240" w:lineRule="exact"/>
        <w:rPr>
          <w:sz w:val="16"/>
          <w:szCs w:val="16"/>
        </w:rPr>
      </w:pPr>
      <w:r w:rsidRPr="00F06931">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F06931">
        <w:rPr>
          <w:sz w:val="16"/>
          <w:szCs w:val="16"/>
        </w:rPr>
        <w:t>infringência</w:t>
      </w:r>
      <w:proofErr w:type="spellEnd"/>
      <w:r w:rsidRPr="00F06931">
        <w:rPr>
          <w:sz w:val="16"/>
          <w:szCs w:val="16"/>
        </w:rPr>
        <w:t xml:space="preserve"> de preceitos legais pertinentes, ensejará a aplicação, segundo a gravidade da falta, das seguintes penalidades:</w:t>
      </w:r>
    </w:p>
    <w:p w:rsidR="00701FC6" w:rsidRPr="00F06931" w:rsidRDefault="00701FC6" w:rsidP="00701FC6">
      <w:pPr>
        <w:pStyle w:val="Cabealho"/>
        <w:rPr>
          <w:rFonts w:ascii="Arial" w:hAnsi="Arial" w:cs="Arial"/>
          <w:sz w:val="16"/>
          <w:szCs w:val="16"/>
        </w:rPr>
      </w:pPr>
    </w:p>
    <w:p w:rsidR="00701FC6" w:rsidRPr="00F06931"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b/>
          <w:bCs/>
          <w:sz w:val="16"/>
          <w:szCs w:val="16"/>
        </w:rPr>
        <w:t xml:space="preserve">9.3.2. Multa de 0,2% </w:t>
      </w:r>
      <w:r w:rsidRPr="00F06931">
        <w:rPr>
          <w:rFonts w:ascii="Arial" w:hAnsi="Arial" w:cs="Arial"/>
          <w:sz w:val="16"/>
          <w:szCs w:val="16"/>
        </w:rPr>
        <w:t>(dois décimos por cento) ao dia, por atraso no fornecimento e por entrega em desacordo com as especificações estabelecidas neste Edital, até o décimo d</w:t>
      </w:r>
      <w:r w:rsidRPr="00BD337F">
        <w:rPr>
          <w:rFonts w:ascii="Arial" w:hAnsi="Arial" w:cs="Arial"/>
          <w:sz w:val="16"/>
          <w:szCs w:val="16"/>
        </w:rPr>
        <w:t xml:space="preserve">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9.10.13. Não aceitar reduzir o(s) seus(s) preço(s) registrado(s) na hipótese de tornar</w:t>
      </w:r>
      <w:r w:rsidR="005D2B1C">
        <w:rPr>
          <w:rFonts w:ascii="Arial" w:hAnsi="Arial" w:cs="Arial"/>
          <w:color w:val="000000"/>
          <w:sz w:val="16"/>
          <w:szCs w:val="16"/>
        </w:rPr>
        <w:t xml:space="preserve"> </w:t>
      </w:r>
      <w:r w:rsidRPr="00BD337F">
        <w:rPr>
          <w:rFonts w:ascii="Arial" w:hAnsi="Arial" w:cs="Arial"/>
          <w:color w:val="000000"/>
          <w:sz w:val="16"/>
          <w:szCs w:val="16"/>
        </w:rPr>
        <w:t>(em)-se superior</w:t>
      </w:r>
      <w:r w:rsidR="005D2B1C">
        <w:rPr>
          <w:rFonts w:ascii="Arial" w:hAnsi="Arial" w:cs="Arial"/>
          <w:color w:val="000000"/>
          <w:sz w:val="16"/>
          <w:szCs w:val="16"/>
        </w:rPr>
        <w:t xml:space="preserve"> </w:t>
      </w:r>
      <w:r w:rsidRPr="00BD337F">
        <w:rPr>
          <w:rFonts w:ascii="Arial" w:hAnsi="Arial" w:cs="Arial"/>
          <w:color w:val="000000"/>
          <w:sz w:val="16"/>
          <w:szCs w:val="16"/>
        </w:rPr>
        <w:t>(</w:t>
      </w:r>
      <w:proofErr w:type="spellStart"/>
      <w:proofErr w:type="gramStart"/>
      <w:r w:rsidRPr="00BD337F">
        <w:rPr>
          <w:rFonts w:ascii="Arial" w:hAnsi="Arial" w:cs="Arial"/>
          <w:color w:val="000000"/>
          <w:sz w:val="16"/>
          <w:szCs w:val="16"/>
        </w:rPr>
        <w:t>es</w:t>
      </w:r>
      <w:proofErr w:type="spellEnd"/>
      <w:proofErr w:type="gram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983574" w:rsidRDefault="00983574" w:rsidP="00983574">
      <w:pPr>
        <w:pStyle w:val="PargrafodaLista"/>
        <w:tabs>
          <w:tab w:val="left" w:pos="426"/>
        </w:tabs>
        <w:ind w:left="0" w:right="47"/>
        <w:jc w:val="both"/>
        <w:rPr>
          <w:rFonts w:ascii="Arial" w:hAnsi="Arial" w:cs="Arial"/>
          <w:sz w:val="16"/>
          <w:szCs w:val="16"/>
        </w:rPr>
      </w:pPr>
    </w:p>
    <w:p w:rsidR="00983574" w:rsidRDefault="001202A3" w:rsidP="001202A3">
      <w:pPr>
        <w:tabs>
          <w:tab w:val="left" w:pos="426"/>
        </w:tabs>
        <w:ind w:right="47"/>
        <w:jc w:val="both"/>
        <w:rPr>
          <w:rFonts w:ascii="Arial" w:hAnsi="Arial" w:cs="Arial"/>
          <w:sz w:val="16"/>
          <w:szCs w:val="16"/>
        </w:rPr>
      </w:pPr>
      <w:proofErr w:type="gramStart"/>
      <w:r>
        <w:rPr>
          <w:rFonts w:ascii="Arial" w:hAnsi="Arial" w:cs="Arial"/>
          <w:sz w:val="16"/>
          <w:szCs w:val="16"/>
        </w:rPr>
        <w:t>10.1.1.</w:t>
      </w:r>
      <w:proofErr w:type="gramEnd"/>
      <w:r w:rsidR="00983574" w:rsidRPr="001202A3">
        <w:rPr>
          <w:rFonts w:ascii="Arial" w:hAnsi="Arial" w:cs="Arial"/>
          <w:sz w:val="16"/>
          <w:szCs w:val="16"/>
        </w:rPr>
        <w:t xml:space="preserve">A utilização da ata nos termos do sub item 10.1 somente poderá ser efetivada em conformidade com o disposto na alínea “l” do item II do  Parecer Prévio 59/2010 – PLENO,  devidamente modificado </w:t>
      </w:r>
      <w:r w:rsidR="008F1499" w:rsidRPr="001202A3">
        <w:rPr>
          <w:rFonts w:ascii="Arial" w:hAnsi="Arial" w:cs="Arial"/>
          <w:sz w:val="16"/>
          <w:szCs w:val="16"/>
        </w:rPr>
        <w:t xml:space="preserve">pelo </w:t>
      </w:r>
      <w:r w:rsidR="00983574" w:rsidRPr="001202A3">
        <w:rPr>
          <w:rFonts w:ascii="Arial" w:hAnsi="Arial" w:cs="Arial"/>
          <w:sz w:val="16"/>
          <w:szCs w:val="16"/>
        </w:rPr>
        <w:t>Acórdão 7</w:t>
      </w:r>
      <w:r w:rsidR="008F1499" w:rsidRPr="001202A3">
        <w:rPr>
          <w:rFonts w:ascii="Arial" w:hAnsi="Arial" w:cs="Arial"/>
          <w:sz w:val="16"/>
          <w:szCs w:val="16"/>
        </w:rPr>
        <w:t>2</w:t>
      </w:r>
      <w:r w:rsidR="00983574" w:rsidRPr="001202A3">
        <w:rPr>
          <w:rFonts w:ascii="Arial" w:hAnsi="Arial" w:cs="Arial"/>
          <w:sz w:val="16"/>
          <w:szCs w:val="16"/>
        </w:rPr>
        <w:t>/201</w:t>
      </w:r>
      <w:r w:rsidR="008F1499" w:rsidRPr="001202A3">
        <w:rPr>
          <w:rFonts w:ascii="Arial" w:hAnsi="Arial" w:cs="Arial"/>
          <w:sz w:val="16"/>
          <w:szCs w:val="16"/>
        </w:rPr>
        <w:t>0</w:t>
      </w:r>
      <w:r w:rsidR="00983574" w:rsidRPr="001202A3">
        <w:rPr>
          <w:rFonts w:ascii="Arial" w:hAnsi="Arial" w:cs="Arial"/>
          <w:sz w:val="16"/>
          <w:szCs w:val="16"/>
        </w:rPr>
        <w:t>/PLENO/TCE/RO</w:t>
      </w:r>
      <w:r w:rsidR="00DD620E">
        <w:rPr>
          <w:rFonts w:ascii="Arial" w:hAnsi="Arial" w:cs="Arial"/>
          <w:sz w:val="16"/>
          <w:szCs w:val="16"/>
        </w:rPr>
        <w:t>.</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lastRenderedPageBreak/>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F06931" w:rsidRPr="005A40B6" w:rsidRDefault="00F72A0E" w:rsidP="00F06931">
      <w:pPr>
        <w:jc w:val="both"/>
        <w:rPr>
          <w:rFonts w:ascii="Arial" w:hAnsi="Arial" w:cs="Arial"/>
          <w:kern w:val="36"/>
          <w:sz w:val="16"/>
          <w:szCs w:val="16"/>
        </w:rPr>
      </w:pPr>
      <w:r>
        <w:rPr>
          <w:rFonts w:ascii="Arial" w:hAnsi="Arial" w:cs="Arial"/>
          <w:sz w:val="16"/>
          <w:szCs w:val="16"/>
        </w:rPr>
        <w:t>Secretaria de Estado de Assistência Social</w:t>
      </w:r>
      <w:r w:rsidR="00F06931" w:rsidRPr="00F06931">
        <w:rPr>
          <w:rFonts w:ascii="Arial" w:hAnsi="Arial" w:cs="Arial"/>
          <w:sz w:val="16"/>
          <w:szCs w:val="16"/>
        </w:rPr>
        <w:t xml:space="preserve"> - </w:t>
      </w:r>
      <w:r>
        <w:rPr>
          <w:rFonts w:ascii="Arial" w:hAnsi="Arial" w:cs="Arial"/>
          <w:b/>
          <w:sz w:val="16"/>
          <w:szCs w:val="16"/>
        </w:rPr>
        <w:t>SEAS</w:t>
      </w:r>
      <w:r w:rsidR="00F06931" w:rsidRPr="00F06931">
        <w:rPr>
          <w:rFonts w:ascii="Arial" w:hAnsi="Arial" w:cs="Arial"/>
          <w:b/>
          <w:sz w:val="16"/>
          <w:szCs w:val="16"/>
        </w:rPr>
        <w:t>/RO.</w:t>
      </w:r>
    </w:p>
    <w:p w:rsidR="00F06931" w:rsidRPr="005A40B6" w:rsidRDefault="00F06931" w:rsidP="00F06931">
      <w:pPr>
        <w:pStyle w:val="PargrafodaLista"/>
        <w:ind w:left="0"/>
        <w:jc w:val="both"/>
        <w:rPr>
          <w:rFonts w:ascii="Arial" w:hAnsi="Arial" w:cs="Arial"/>
          <w:sz w:val="16"/>
          <w:szCs w:val="16"/>
        </w:rPr>
      </w:pP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BF09F1" w:rsidRPr="00BD337F" w:rsidRDefault="00BF09F1"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B1C" w:rsidRDefault="005D2B1C">
      <w:r>
        <w:separator/>
      </w:r>
    </w:p>
  </w:endnote>
  <w:endnote w:type="continuationSeparator" w:id="1">
    <w:p w:rsidR="005D2B1C" w:rsidRDefault="005D2B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B1C" w:rsidRDefault="005D2B1C">
      <w:r>
        <w:separator/>
      </w:r>
    </w:p>
  </w:footnote>
  <w:footnote w:type="continuationSeparator" w:id="1">
    <w:p w:rsidR="005D2B1C" w:rsidRDefault="005D2B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B1C" w:rsidRDefault="005D2B1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5B6098C"/>
    <w:multiLevelType w:val="hybridMultilevel"/>
    <w:tmpl w:val="DAF207BE"/>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2">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3">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5"/>
  </w:num>
  <w:num w:numId="3">
    <w:abstractNumId w:val="20"/>
  </w:num>
  <w:num w:numId="4">
    <w:abstractNumId w:val="23"/>
  </w:num>
  <w:num w:numId="5">
    <w:abstractNumId w:val="33"/>
  </w:num>
  <w:num w:numId="6">
    <w:abstractNumId w:val="3"/>
  </w:num>
  <w:num w:numId="7">
    <w:abstractNumId w:val="21"/>
  </w:num>
  <w:num w:numId="8">
    <w:abstractNumId w:val="16"/>
  </w:num>
  <w:num w:numId="9">
    <w:abstractNumId w:val="29"/>
  </w:num>
  <w:num w:numId="10">
    <w:abstractNumId w:val="27"/>
  </w:num>
  <w:num w:numId="11">
    <w:abstractNumId w:val="30"/>
  </w:num>
  <w:num w:numId="12">
    <w:abstractNumId w:val="14"/>
  </w:num>
  <w:num w:numId="13">
    <w:abstractNumId w:val="26"/>
  </w:num>
  <w:num w:numId="14">
    <w:abstractNumId w:val="10"/>
  </w:num>
  <w:num w:numId="15">
    <w:abstractNumId w:val="31"/>
  </w:num>
  <w:num w:numId="16">
    <w:abstractNumId w:val="35"/>
  </w:num>
  <w:num w:numId="17">
    <w:abstractNumId w:val="28"/>
  </w:num>
  <w:num w:numId="18">
    <w:abstractNumId w:val="24"/>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2"/>
  </w:num>
  <w:num w:numId="28">
    <w:abstractNumId w:val="32"/>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D7F05"/>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02A3"/>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01D1"/>
    <w:rsid w:val="002431D9"/>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1718"/>
    <w:rsid w:val="00332DAB"/>
    <w:rsid w:val="00336E30"/>
    <w:rsid w:val="003425A5"/>
    <w:rsid w:val="00345C03"/>
    <w:rsid w:val="00353EAF"/>
    <w:rsid w:val="00354314"/>
    <w:rsid w:val="0036528E"/>
    <w:rsid w:val="003725DB"/>
    <w:rsid w:val="003860D7"/>
    <w:rsid w:val="00392B13"/>
    <w:rsid w:val="00395B1B"/>
    <w:rsid w:val="00397922"/>
    <w:rsid w:val="003A2E4C"/>
    <w:rsid w:val="003A437D"/>
    <w:rsid w:val="003A5E21"/>
    <w:rsid w:val="003B608D"/>
    <w:rsid w:val="003B68BB"/>
    <w:rsid w:val="003D243D"/>
    <w:rsid w:val="003D6706"/>
    <w:rsid w:val="003E2102"/>
    <w:rsid w:val="003F75F4"/>
    <w:rsid w:val="003F77C8"/>
    <w:rsid w:val="003F7AEF"/>
    <w:rsid w:val="0040075C"/>
    <w:rsid w:val="004069BC"/>
    <w:rsid w:val="00413A99"/>
    <w:rsid w:val="004167EB"/>
    <w:rsid w:val="00416924"/>
    <w:rsid w:val="0042558D"/>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16EE5"/>
    <w:rsid w:val="00526790"/>
    <w:rsid w:val="005353C3"/>
    <w:rsid w:val="00545C00"/>
    <w:rsid w:val="00546C09"/>
    <w:rsid w:val="00547B9D"/>
    <w:rsid w:val="00554CC0"/>
    <w:rsid w:val="00557C5D"/>
    <w:rsid w:val="00563419"/>
    <w:rsid w:val="00571CC4"/>
    <w:rsid w:val="005810D5"/>
    <w:rsid w:val="0058284A"/>
    <w:rsid w:val="005913AD"/>
    <w:rsid w:val="0059254D"/>
    <w:rsid w:val="00594F05"/>
    <w:rsid w:val="005965DB"/>
    <w:rsid w:val="005A40B6"/>
    <w:rsid w:val="005A50AE"/>
    <w:rsid w:val="005A7B62"/>
    <w:rsid w:val="005B0381"/>
    <w:rsid w:val="005B4D0C"/>
    <w:rsid w:val="005B59C7"/>
    <w:rsid w:val="005C080E"/>
    <w:rsid w:val="005C7BAE"/>
    <w:rsid w:val="005D2B1C"/>
    <w:rsid w:val="005D38AA"/>
    <w:rsid w:val="005D3977"/>
    <w:rsid w:val="005D4B7F"/>
    <w:rsid w:val="005E23E2"/>
    <w:rsid w:val="005F1C4F"/>
    <w:rsid w:val="006024EA"/>
    <w:rsid w:val="00614FFC"/>
    <w:rsid w:val="00620EE6"/>
    <w:rsid w:val="00621F6B"/>
    <w:rsid w:val="0063206E"/>
    <w:rsid w:val="00635335"/>
    <w:rsid w:val="0064512C"/>
    <w:rsid w:val="0066453C"/>
    <w:rsid w:val="00665863"/>
    <w:rsid w:val="0066615F"/>
    <w:rsid w:val="00671A60"/>
    <w:rsid w:val="00671DA6"/>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746F"/>
    <w:rsid w:val="00730357"/>
    <w:rsid w:val="007348A7"/>
    <w:rsid w:val="00741EA8"/>
    <w:rsid w:val="00753466"/>
    <w:rsid w:val="00754F90"/>
    <w:rsid w:val="00756383"/>
    <w:rsid w:val="00757025"/>
    <w:rsid w:val="00765955"/>
    <w:rsid w:val="00772640"/>
    <w:rsid w:val="00774675"/>
    <w:rsid w:val="00786FA5"/>
    <w:rsid w:val="00787FC3"/>
    <w:rsid w:val="00791D75"/>
    <w:rsid w:val="00792AA9"/>
    <w:rsid w:val="007969F7"/>
    <w:rsid w:val="007A1981"/>
    <w:rsid w:val="007A33B6"/>
    <w:rsid w:val="007A5326"/>
    <w:rsid w:val="007B005C"/>
    <w:rsid w:val="007B2D56"/>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46813"/>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D7655"/>
    <w:rsid w:val="008F1499"/>
    <w:rsid w:val="008F3332"/>
    <w:rsid w:val="008F48D8"/>
    <w:rsid w:val="008F73CB"/>
    <w:rsid w:val="00905D6A"/>
    <w:rsid w:val="009111DB"/>
    <w:rsid w:val="00921320"/>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75A08"/>
    <w:rsid w:val="00983574"/>
    <w:rsid w:val="00995494"/>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C06BA"/>
    <w:rsid w:val="00AC22F8"/>
    <w:rsid w:val="00AC50A6"/>
    <w:rsid w:val="00AD0282"/>
    <w:rsid w:val="00AD4FDB"/>
    <w:rsid w:val="00AE1E3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6285A"/>
    <w:rsid w:val="00B70DE3"/>
    <w:rsid w:val="00B7198C"/>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09F1"/>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D620E"/>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0028"/>
    <w:rsid w:val="00E83322"/>
    <w:rsid w:val="00E93F3F"/>
    <w:rsid w:val="00EC31DB"/>
    <w:rsid w:val="00EC3592"/>
    <w:rsid w:val="00ED21B3"/>
    <w:rsid w:val="00ED2E13"/>
    <w:rsid w:val="00ED4C79"/>
    <w:rsid w:val="00EE2285"/>
    <w:rsid w:val="00EE3464"/>
    <w:rsid w:val="00EE5958"/>
    <w:rsid w:val="00EF0E03"/>
    <w:rsid w:val="00EF31D4"/>
    <w:rsid w:val="00EF4B37"/>
    <w:rsid w:val="00EF58EC"/>
    <w:rsid w:val="00EF7EB0"/>
    <w:rsid w:val="00F00ED4"/>
    <w:rsid w:val="00F06931"/>
    <w:rsid w:val="00F1001F"/>
    <w:rsid w:val="00F163E9"/>
    <w:rsid w:val="00F23330"/>
    <w:rsid w:val="00F23677"/>
    <w:rsid w:val="00F31CC9"/>
    <w:rsid w:val="00F3201D"/>
    <w:rsid w:val="00F4077F"/>
    <w:rsid w:val="00F410C1"/>
    <w:rsid w:val="00F42FC7"/>
    <w:rsid w:val="00F43C1B"/>
    <w:rsid w:val="00F542DF"/>
    <w:rsid w:val="00F67134"/>
    <w:rsid w:val="00F72A0E"/>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D5DA4"/>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2664</Words>
  <Characters>15333</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2013-07-09T12:55:00Z</cp:lastPrinted>
  <dcterms:created xsi:type="dcterms:W3CDTF">2013-07-11T18:59:00Z</dcterms:created>
  <dcterms:modified xsi:type="dcterms:W3CDTF">2013-07-11T20:02:00Z</dcterms:modified>
</cp:coreProperties>
</file>